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b w:val="1"/>
          <w:color w:val="0b5394"/>
          <w:sz w:val="28"/>
          <w:szCs w:val="28"/>
        </w:rPr>
      </w:pPr>
      <w:bookmarkStart w:colFirst="0" w:colLast="0" w:name="_x7mmb4gyfg3i" w:id="0"/>
      <w:bookmarkEnd w:id="0"/>
      <w:r w:rsidDel="00000000" w:rsidR="00000000" w:rsidRPr="00000000">
        <w:rPr>
          <w:rFonts w:ascii="Lexend" w:cs="Lexend" w:eastAsia="Lexend" w:hAnsi="Lexend"/>
          <w:b w:val="1"/>
          <w:color w:val="073763"/>
          <w:sz w:val="46"/>
          <w:szCs w:val="46"/>
          <w:rtl w:val="0"/>
        </w:rPr>
        <w:t xml:space="preserve">How to Make a Paper-Mache Exoplanet Model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color w:val="1155cc"/>
          <w:sz w:val="28"/>
          <w:szCs w:val="28"/>
        </w:rPr>
      </w:pPr>
      <w:bookmarkStart w:colFirst="0" w:colLast="0" w:name="_ix9t5rdink63" w:id="1"/>
      <w:bookmarkEnd w:id="1"/>
      <w:r w:rsidDel="00000000" w:rsidR="00000000" w:rsidRPr="00000000">
        <w:rPr>
          <w:color w:val="1155cc"/>
          <w:sz w:val="28"/>
          <w:szCs w:val="28"/>
          <w:rtl w:val="0"/>
        </w:rPr>
        <w:t xml:space="preserve">Materials: 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Balloons (one for each exoplanet):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1 per youth-adult pair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(or participant)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Newspapers or brown paper bags (for covering the balloon)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Flour and water </w:t>
      </w:r>
      <w:r w:rsidDel="00000000" w:rsidR="00000000" w:rsidRPr="00000000">
        <w:rPr>
          <w:rFonts w:ascii="Proxima Nova" w:cs="Proxima Nova" w:eastAsia="Proxima Nova" w:hAnsi="Proxima Nova"/>
          <w:b w:val="1"/>
          <w:i w:val="1"/>
          <w:rtl w:val="0"/>
        </w:rPr>
        <w:t xml:space="preserve">or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white glue and water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Bowl (for mixing paper-mache paste)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Whisk (for mixing paper-mache paste)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Colorful acrylic or tempera paints (for decorating the exoplanet)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Colored markers (for decorating the exoplanet)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Paintbrushes: 1 or 2 per participant (for painting the exoplanet)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Cotton balls/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pom-pom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s, pieces of yarn, fabric scraps, etc. (for decorating the exoplanet)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Optional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2"/>
          <w:numId w:val="2"/>
        </w:numPr>
        <w:ind w:left="216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String/twine and scissors (for hanging/displaying the planet models)</w:t>
      </w:r>
    </w:p>
    <w:p w:rsidR="00000000" w:rsidDel="00000000" w:rsidP="00000000" w:rsidRDefault="00000000" w:rsidRPr="00000000" w14:paraId="0000000E">
      <w:pPr>
        <w:numPr>
          <w:ilvl w:val="2"/>
          <w:numId w:val="2"/>
        </w:numPr>
        <w:ind w:left="216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Salt or white glue (t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o add to the paper-mache paste to prevent molding)</w:t>
      </w:r>
    </w:p>
    <w:p w:rsidR="00000000" w:rsidDel="00000000" w:rsidP="00000000" w:rsidRDefault="00000000" w:rsidRPr="00000000" w14:paraId="0000000F">
      <w:pPr>
        <w:pStyle w:val="Heading1"/>
        <w:rPr>
          <w:color w:val="1155cc"/>
          <w:sz w:val="28"/>
          <w:szCs w:val="28"/>
        </w:rPr>
      </w:pPr>
      <w:bookmarkStart w:colFirst="0" w:colLast="0" w:name="_tj3mph7yrecg" w:id="2"/>
      <w:bookmarkEnd w:id="2"/>
      <w:r w:rsidDel="00000000" w:rsidR="00000000" w:rsidRPr="00000000">
        <w:rPr>
          <w:color w:val="1155cc"/>
          <w:sz w:val="28"/>
          <w:szCs w:val="28"/>
          <w:rtl w:val="0"/>
        </w:rPr>
        <w:t xml:space="preserve">Instructions: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Prepare the paper-mache paste: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No-cook (easiest option)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216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In a bowl, mix 1 part flour to 1 part water (e.g., 1 cup flour with 1 cup water).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Stir until the mixture is smooth and free of lumps. 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Note: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You can adjust the amount of flour and water until the mix is thin, similar to the consistency of pancake batter. 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Add a few tablespoons of salt (or white glue) to prevent mold from forming.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Alternatively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, you can mix 1 part white glue with 2 parts water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to create your paste.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You can make stronger paste by boiling (alternative option):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Bring 1 cup of water to a boil in a pot on a stove.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ind w:left="216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In a separate bowl, whisk ¼ cup flour with ¼ cup cold water until smooth. 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16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Slowly drizzle the flour mixture into the boiling water, whisking constantly.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216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Reduce to medium heat and let simmer for 2 to 3 minutes, stirring continuously.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Note: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The paste should resemble heavy cream. If too thick, add water; if too thin, whisk in a little more flour. Remember, the paste thickens as it cools.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216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Let the paste cool until it’s comfortable to touch. Use immediately! </w:t>
      </w:r>
    </w:p>
    <w:p w:rsidR="00000000" w:rsidDel="00000000" w:rsidP="00000000" w:rsidRDefault="00000000" w:rsidRPr="00000000" w14:paraId="0000001E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Inflate the balloon: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Inflate a balloon to your desired exoplanet size and tie it securely. 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Optional: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Tie a string to the knot on the balloon, leaving enough length to hang the exoplanet model for display.</w:t>
      </w:r>
    </w:p>
    <w:p w:rsidR="00000000" w:rsidDel="00000000" w:rsidP="00000000" w:rsidRDefault="00000000" w:rsidRPr="00000000" w14:paraId="00000022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Prepare the paper for layering: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Tear newspaper or brown paper bags into varied shapes and sizes (roughly 1 to 2 inches wide).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Avoid using scissors. Torn edges blend better and create a smoother surface.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Note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: Use longer strips for general layering and small irregular pieces to build surface details.</w:t>
      </w:r>
    </w:p>
    <w:p w:rsidR="00000000" w:rsidDel="00000000" w:rsidP="00000000" w:rsidRDefault="00000000" w:rsidRPr="00000000" w14:paraId="00000027">
      <w:pPr>
        <w:ind w:left="144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Apply paper-mache: 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Dip a strip of paper into the paste, making sure it is fully coated.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Run the strip between your fingers or over the edge of the bowl to remove excess paste. Each strip should be evenly coated but not sopping wet. 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Lay the strip flat onto the balloon, smoothing it out to remove air bubbles.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Continue layering strips in a crisscross pattern until the balloon is completely covered.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Apply 3 to 4 layers for durability, letting each layer set slightly before adding the next.</w:t>
      </w:r>
    </w:p>
    <w:p w:rsidR="00000000" w:rsidDel="00000000" w:rsidP="00000000" w:rsidRDefault="00000000" w:rsidRPr="00000000" w14:paraId="0000002E">
      <w:pPr>
        <w:ind w:lef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Create surface features (for rocky exoplanets):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Crumple small pieces of paper into rough shapes and layer them onto the balloon to build mountain ranges, canyons, and valleys.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Participants can also layer paper strips over fabric scraps or beads to make uneven surfaces, such as craters and volcanoes.</w:t>
      </w:r>
    </w:p>
    <w:p w:rsidR="00000000" w:rsidDel="00000000" w:rsidP="00000000" w:rsidRDefault="00000000" w:rsidRPr="00000000" w14:paraId="00000032">
      <w:pPr>
        <w:ind w:left="144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Dry the balloon: 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Place the paper-mache-covered balloon in a dry, well-ventilated area.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Allow the balloon to dry completely (</w:t>
      </w: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approximately 24 hours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or until the surface has hardened).</w:t>
      </w:r>
    </w:p>
    <w:p w:rsidR="00000000" w:rsidDel="00000000" w:rsidP="00000000" w:rsidRDefault="00000000" w:rsidRPr="00000000" w14:paraId="00000036">
      <w:pPr>
        <w:ind w:left="144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Paint your exoplanet: 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Once dry, pop and remove the balloon inside (if desired).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Use paint and colored markers to decorate the exoplanet, considering its atmosphere, surface features, and colors.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Add details like yarn or cotton balls for texture.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Allow the paint to dry completely before hanging or displaying the exoplanet.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exend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Lexend-regular.ttf"/><Relationship Id="rId6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